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Útiles 2022  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4° Básico 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-cuaderno college 100 hojas para la asignatura de Lenguaje (color rojo o forro rojo)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-1 diccionario de palabras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Matemática (color azul o forro azul)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Ciencias Naturales (color verde o forro verde)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Historia ( color amarillo o forro amarillo)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60 hojas para la asignatura de Inglés ( color naranjo o forro naranjo)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60 hojas college para música (color negro o forro color negro)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instrumentos musical:Melódica de 32 o más teclas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80 hojas college Asignatura de Orientación (color celeste o forro celeste)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80 hojas  (utilizado como libreta de comunicaciones)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de 60 hojas para Educación Física con forro blanco (o color que no coincida con las otras asignaturas)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Botella de agua  para Educación Física.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con los siguientes materiales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pegamento en barra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lápices de colores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tijera punta redonda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lápices grafitos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sacapuntas con basurero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goma 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destacador color a lección</w:t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complementarias:</w:t>
      </w:r>
    </w:p>
    <w:tbl>
      <w:tblPr>
        <w:tblStyle w:val="Table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estimado para su lectura previa y evaluación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La laguna de los coipos: Héctor Hidalgo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Seguiremos siendo amigos: Paula Danziger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Las contadoras de estrellas: Felisa Marro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Papelucho Historiador: Marcela Paz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El increible mundo de Llanca: Alicia Morel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Los cuatro amigos de siempre: Gilberto Rendón Ortiz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Noviembre</w:t>
            </w:r>
          </w:p>
        </w:tc>
      </w:tr>
    </w:tbl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“Learn with us 4” Classbook y Activity book</w:t>
              <w:br w:type="textWrapping"/>
              <w:t xml:space="preserve">Lo pueden adquirir en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www.booksandbits.cl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 librería Olivares</w:t>
            </w:r>
          </w:p>
        </w:tc>
      </w:tr>
    </w:tbl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Importante: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-Durante el año escolar se solicitará para algunas asignaturas, otros materiales dicha información será informada oportunamente.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-Los útiles escolares, cuadernos ,lápices entre otros …deberán estar rotulados con su nombre y apellido.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-316229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2" name="image1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B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6221"/>
  </w:style>
  <w:style w:type="paragraph" w:styleId="Piedepgina">
    <w:name w:val="footer"/>
    <w:basedOn w:val="Normal"/>
    <w:link w:val="Piedepgina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B622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ooksandbits.c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yW9XA+qVSwgMPz1CHPI6N+AdMg==">AMUW2mWmCZAY6eD1Sko3fMMlMICcEt4rxPtpyrLmlxHBzFYuP+so0vQBzNQHKgX3byN2tzG8gbuoyy9IC50VQgGdXlVCKdIEJ9Y01OdYfbsjN1tg9jDznD0=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2021-12-07T14:32:00Z</dcterms:created>
  <dc:creator>Paola  Andrea Pinilla Sanhueza</dc:creator>
</cp:coreProperties>
</file>